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B7" w:rsidRPr="005F6427" w:rsidRDefault="000B4B51" w:rsidP="007532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4B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na stronę internetową RDLP w Radomiu na podstronę „</w:t>
      </w:r>
      <w:r w:rsidR="00DA15D5" w:rsidRPr="005F64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RDLP w Radomiu z certyfikatem </w:t>
      </w:r>
      <w:r w:rsidR="00DA15D5"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>FSC®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7532B7" w:rsidRPr="005F6427" w:rsidRDefault="007532B7" w:rsidP="007532B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>Po raz kolejny okazało się, że leśnicy sprostali wymaganiom stawianym przez zasady certyfikacji</w:t>
      </w:r>
      <w:r w:rsidR="00CE0240"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gospodarki leśnej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systemie FSC®. Nadal</w:t>
      </w:r>
      <w:r w:rsidR="00473122"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nadleśnictwach RDLP w Radomiu 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będzie można kupić drewno certyfikowane. </w:t>
      </w:r>
    </w:p>
    <w:p w:rsidR="00173942" w:rsidRPr="005F6427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 xml:space="preserve">Zespół audytorów </w:t>
      </w:r>
      <w:r w:rsidR="00DF14F5" w:rsidRPr="005F6427">
        <w:rPr>
          <w:color w:val="auto"/>
        </w:rPr>
        <w:t>z SGS-u</w:t>
      </w:r>
      <w:r w:rsidR="000E27DB" w:rsidRPr="005F6427">
        <w:rPr>
          <w:color w:val="auto"/>
        </w:rPr>
        <w:t xml:space="preserve"> w ramach audytu wznawiającego</w:t>
      </w:r>
      <w:r w:rsidR="00DF14F5" w:rsidRPr="005F6427">
        <w:rPr>
          <w:color w:val="auto"/>
        </w:rPr>
        <w:t xml:space="preserve"> </w:t>
      </w:r>
      <w:r w:rsidR="00DA15D5" w:rsidRPr="005F6427">
        <w:rPr>
          <w:color w:val="auto"/>
        </w:rPr>
        <w:t xml:space="preserve">od 27 do 29 marca </w:t>
      </w:r>
      <w:r w:rsidRPr="005F6427">
        <w:rPr>
          <w:color w:val="auto"/>
        </w:rPr>
        <w:t xml:space="preserve">sprawdzał zgodność prowadzonej przez leśników gospodarki leśnej z zasadami i kryteriami certyfikacji FSC®. </w:t>
      </w:r>
      <w:r w:rsidR="005F6427" w:rsidRPr="005F6427">
        <w:rPr>
          <w:color w:val="auto"/>
        </w:rPr>
        <w:t xml:space="preserve">Tym razem jako próbę audytorzy wybrali nadleśnictwa </w:t>
      </w:r>
      <w:r w:rsidR="005F6427" w:rsidRPr="005F6427">
        <w:rPr>
          <w:color w:val="auto"/>
        </w:rPr>
        <w:t>Łagów i Kielce</w:t>
      </w:r>
      <w:r w:rsidR="005F6427" w:rsidRPr="005F6427">
        <w:rPr>
          <w:color w:val="auto"/>
        </w:rPr>
        <w:t xml:space="preserve"> położone w Puszczy Świętokrzyskiej.</w:t>
      </w:r>
    </w:p>
    <w:p w:rsidR="000E27DB" w:rsidRPr="005F6427" w:rsidRDefault="000E27DB" w:rsidP="00173942">
      <w:pPr>
        <w:pStyle w:val="Default"/>
        <w:rPr>
          <w:color w:val="auto"/>
        </w:rPr>
      </w:pPr>
    </w:p>
    <w:p w:rsidR="00E77877" w:rsidRPr="005F6427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 xml:space="preserve">Audytorzy pod przewodnictwem </w:t>
      </w:r>
      <w:r w:rsidR="00DF14F5" w:rsidRPr="005F6427">
        <w:rPr>
          <w:color w:val="auto"/>
        </w:rPr>
        <w:t>Pawła Wiktorowicza</w:t>
      </w:r>
      <w:r w:rsidRPr="005F6427">
        <w:rPr>
          <w:color w:val="auto"/>
        </w:rPr>
        <w:t xml:space="preserve"> prowadzili rozmowy z pracownikami, przeglądali dokumentacje w </w:t>
      </w:r>
      <w:r w:rsidR="005F6427" w:rsidRPr="005F6427">
        <w:rPr>
          <w:color w:val="auto"/>
        </w:rPr>
        <w:t>biurze</w:t>
      </w:r>
      <w:r w:rsidRPr="005F6427">
        <w:rPr>
          <w:color w:val="auto"/>
        </w:rPr>
        <w:t xml:space="preserve"> RDLP i nadleśnictw. </w:t>
      </w:r>
      <w:r w:rsidR="005F6427" w:rsidRPr="005F6427">
        <w:rPr>
          <w:color w:val="auto"/>
        </w:rPr>
        <w:t>Podczas terenowej części audytu i</w:t>
      </w:r>
      <w:r w:rsidR="000E27DB" w:rsidRPr="005F6427">
        <w:rPr>
          <w:color w:val="auto"/>
        </w:rPr>
        <w:t>nteresowało ich</w:t>
      </w:r>
      <w:r w:rsidRPr="005F6427">
        <w:rPr>
          <w:color w:val="auto"/>
        </w:rPr>
        <w:t xml:space="preserve"> przestrzeganie zasad BHP, w tym wyposażenie pracowników zatrudnionych przy pracach leśnych, zagadnienia związane z </w:t>
      </w:r>
      <w:r w:rsidR="00DF14F5" w:rsidRPr="005F6427">
        <w:rPr>
          <w:color w:val="auto"/>
        </w:rPr>
        <w:t>ochroną nieleśnych siedlisk przyrodniczych</w:t>
      </w:r>
      <w:r w:rsidRPr="005F6427">
        <w:rPr>
          <w:color w:val="auto"/>
        </w:rPr>
        <w:t xml:space="preserve">, </w:t>
      </w:r>
      <w:r w:rsidR="00DF14F5" w:rsidRPr="005F6427">
        <w:rPr>
          <w:color w:val="auto"/>
        </w:rPr>
        <w:t>zagospodarowani</w:t>
      </w:r>
      <w:r w:rsidR="005F6427" w:rsidRPr="005F6427">
        <w:rPr>
          <w:color w:val="auto"/>
        </w:rPr>
        <w:t>e</w:t>
      </w:r>
      <w:r w:rsidR="00DF14F5" w:rsidRPr="005F6427">
        <w:rPr>
          <w:color w:val="auto"/>
        </w:rPr>
        <w:t xml:space="preserve"> lasów w otulinie Świętokrzyskiego Parku Narodowego</w:t>
      </w:r>
      <w:r w:rsidRPr="005F6427">
        <w:rPr>
          <w:color w:val="auto"/>
        </w:rPr>
        <w:t xml:space="preserve">, powierzchnie </w:t>
      </w:r>
      <w:r w:rsidR="00DF14F5" w:rsidRPr="005F6427">
        <w:rPr>
          <w:color w:val="auto"/>
        </w:rPr>
        <w:t>lasów o szczególnych walorach przyrodniczych – tzw. HCVF</w:t>
      </w:r>
      <w:r w:rsidRPr="005F6427">
        <w:rPr>
          <w:color w:val="auto"/>
        </w:rPr>
        <w:t xml:space="preserve"> oraz inne aspekty związane z prowadzeniem prac leśnych.</w:t>
      </w:r>
      <w:r w:rsidR="000E27DB" w:rsidRPr="005F6427">
        <w:rPr>
          <w:color w:val="auto"/>
        </w:rPr>
        <w:t xml:space="preserve"> Audytorzy docenili sposób zagospodarowania stref przejściowych pomiędzy różnymi ekosystemami tzw. ekotonów </w:t>
      </w:r>
      <w:r w:rsidR="00DA15D5" w:rsidRPr="005F6427">
        <w:rPr>
          <w:color w:val="auto"/>
        </w:rPr>
        <w:t>opracowan</w:t>
      </w:r>
      <w:r w:rsidR="00A35DF7">
        <w:rPr>
          <w:color w:val="auto"/>
        </w:rPr>
        <w:t>y</w:t>
      </w:r>
      <w:r w:rsidR="00DA15D5" w:rsidRPr="005F6427">
        <w:rPr>
          <w:color w:val="auto"/>
        </w:rPr>
        <w:t xml:space="preserve"> i wdr</w:t>
      </w:r>
      <w:r w:rsidR="00A35DF7">
        <w:rPr>
          <w:color w:val="auto"/>
        </w:rPr>
        <w:t>o</w:t>
      </w:r>
      <w:r w:rsidR="00DA15D5" w:rsidRPr="005F6427">
        <w:rPr>
          <w:color w:val="auto"/>
        </w:rPr>
        <w:t>ż</w:t>
      </w:r>
      <w:r w:rsidR="00A35DF7">
        <w:rPr>
          <w:color w:val="auto"/>
        </w:rPr>
        <w:t>ony</w:t>
      </w:r>
      <w:r w:rsidR="000E27DB" w:rsidRPr="005F6427">
        <w:rPr>
          <w:color w:val="auto"/>
        </w:rPr>
        <w:t xml:space="preserve"> </w:t>
      </w:r>
      <w:r w:rsidR="00DA15D5" w:rsidRPr="005F6427">
        <w:rPr>
          <w:color w:val="auto"/>
        </w:rPr>
        <w:t>na terenie</w:t>
      </w:r>
      <w:r w:rsidR="000E27DB" w:rsidRPr="005F6427">
        <w:rPr>
          <w:color w:val="auto"/>
        </w:rPr>
        <w:t xml:space="preserve"> RDLP w Radomiu. Byli także pod wrażeniem świętokrzyskiej, akurat </w:t>
      </w:r>
      <w:r w:rsidR="00E77877" w:rsidRPr="005F6427">
        <w:rPr>
          <w:color w:val="auto"/>
        </w:rPr>
        <w:t>w końcu marca srogiej przyrody – odwiedzili nie tylko lasy gospodarcze, ale też rezerwat przyrody „</w:t>
      </w:r>
      <w:proofErr w:type="spellStart"/>
      <w:r w:rsidR="00E77877" w:rsidRPr="005F6427">
        <w:rPr>
          <w:color w:val="auto"/>
        </w:rPr>
        <w:t>Sufraganiec</w:t>
      </w:r>
      <w:proofErr w:type="spellEnd"/>
      <w:r w:rsidR="00E77877" w:rsidRPr="005F6427">
        <w:rPr>
          <w:color w:val="auto"/>
        </w:rPr>
        <w:t>”</w:t>
      </w:r>
      <w:r w:rsidR="00DA15D5" w:rsidRPr="005F6427">
        <w:rPr>
          <w:color w:val="auto"/>
        </w:rPr>
        <w:t>,</w:t>
      </w:r>
      <w:r w:rsidR="00E77877" w:rsidRPr="005F6427">
        <w:rPr>
          <w:color w:val="auto"/>
        </w:rPr>
        <w:t xml:space="preserve"> czy pomnik przyrody nieożywionej „Ciosowa” – </w:t>
      </w:r>
      <w:r w:rsidR="00E77877" w:rsidRPr="005F6427">
        <w:rPr>
          <w:rFonts w:eastAsia="Calibri"/>
          <w:color w:val="auto"/>
        </w:rPr>
        <w:t xml:space="preserve">odsłonięcie geologiczne czerwonego piaskowca, tzw. </w:t>
      </w:r>
      <w:proofErr w:type="spellStart"/>
      <w:r w:rsidR="00E77877" w:rsidRPr="005F6427">
        <w:rPr>
          <w:rFonts w:eastAsia="Calibri"/>
          <w:color w:val="auto"/>
        </w:rPr>
        <w:t>tumlińskiego</w:t>
      </w:r>
      <w:proofErr w:type="spellEnd"/>
      <w:r w:rsidR="00E77877" w:rsidRPr="005F6427">
        <w:rPr>
          <w:color w:val="auto"/>
        </w:rPr>
        <w:t>.</w:t>
      </w:r>
    </w:p>
    <w:p w:rsidR="00173942" w:rsidRPr="00A35DF7" w:rsidRDefault="00173942" w:rsidP="00173942">
      <w:pPr>
        <w:pStyle w:val="Default"/>
        <w:rPr>
          <w:b/>
          <w:color w:val="auto"/>
        </w:rPr>
      </w:pPr>
      <w:r w:rsidRPr="005F6427">
        <w:rPr>
          <w:color w:val="auto"/>
        </w:rPr>
        <w:t xml:space="preserve">Na spotkaniu zamykającym </w:t>
      </w:r>
      <w:r w:rsidR="00DA15D5" w:rsidRPr="005F6427">
        <w:rPr>
          <w:color w:val="auto"/>
        </w:rPr>
        <w:t>w biurze Nadl</w:t>
      </w:r>
      <w:bookmarkStart w:id="0" w:name="_GoBack"/>
      <w:bookmarkEnd w:id="0"/>
      <w:r w:rsidR="00DA15D5" w:rsidRPr="005F6427">
        <w:rPr>
          <w:color w:val="auto"/>
        </w:rPr>
        <w:t>eśnictwa Kielce</w:t>
      </w:r>
      <w:r w:rsidR="005F6427" w:rsidRPr="005F6427">
        <w:rPr>
          <w:color w:val="auto"/>
        </w:rPr>
        <w:t xml:space="preserve"> audytor</w:t>
      </w:r>
      <w:r w:rsidR="00DA15D5" w:rsidRPr="005F6427">
        <w:rPr>
          <w:color w:val="auto"/>
        </w:rPr>
        <w:t xml:space="preserve"> </w:t>
      </w:r>
      <w:r w:rsidR="00DF14F5" w:rsidRPr="005F6427">
        <w:rPr>
          <w:color w:val="auto"/>
        </w:rPr>
        <w:t>Paweł Wiktorowicz</w:t>
      </w:r>
      <w:r w:rsidRPr="005F6427">
        <w:rPr>
          <w:color w:val="auto"/>
        </w:rPr>
        <w:t xml:space="preserve"> zarekomendował </w:t>
      </w:r>
      <w:r w:rsidR="000E27DB" w:rsidRPr="005F6427">
        <w:rPr>
          <w:color w:val="auto"/>
        </w:rPr>
        <w:t>wznowienie</w:t>
      </w:r>
      <w:r w:rsidRPr="005F6427">
        <w:rPr>
          <w:color w:val="auto"/>
        </w:rPr>
        <w:t xml:space="preserve"> certyfikatu. </w:t>
      </w:r>
      <w:r w:rsidRPr="00A35DF7">
        <w:rPr>
          <w:b/>
          <w:color w:val="auto"/>
        </w:rPr>
        <w:t xml:space="preserve">Oznacza to, że prowadzona przez leśników gospodarka leśna zapewnia trwałość i ochronę lasów. </w:t>
      </w:r>
    </w:p>
    <w:p w:rsidR="005F6427" w:rsidRPr="005F6427" w:rsidRDefault="005F6427" w:rsidP="00173942">
      <w:pPr>
        <w:pStyle w:val="Default"/>
        <w:rPr>
          <w:color w:val="auto"/>
        </w:rPr>
      </w:pPr>
    </w:p>
    <w:p w:rsidR="00DF14F5" w:rsidRPr="005F6427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>Posiadanie przez Regionalną Dyrekcję Lasów Państwowych w Radomiu certyfikatu FSC® (Forest Stewardship Council®) Dobrej Gospodarki Leśnej i Kontroli Pochodzenia Produktu jest gwarancją prowadzenia odpowiedzialnej gospodarki leśnej.</w:t>
      </w:r>
      <w:r w:rsidR="00DF14F5" w:rsidRPr="005F6427">
        <w:rPr>
          <w:color w:val="auto"/>
        </w:rPr>
        <w:t xml:space="preserve"> Obecny c</w:t>
      </w:r>
      <w:r w:rsidRPr="005F6427">
        <w:rPr>
          <w:color w:val="auto"/>
        </w:rPr>
        <w:t>ertyfikat FSC® jest ważny do 30 kwietnia 2018 r.</w:t>
      </w:r>
      <w:r w:rsidR="00DF14F5" w:rsidRPr="005F6427">
        <w:rPr>
          <w:color w:val="auto"/>
        </w:rPr>
        <w:t>, a nowy będzie obowiązywał przez kolejne 5 lat.</w:t>
      </w:r>
    </w:p>
    <w:p w:rsidR="00173942" w:rsidRDefault="00173942" w:rsidP="0022542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14F5" w:rsidRDefault="00DF14F5" w:rsidP="0022542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Sporz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Zatw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DF1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301C"/>
    <w:multiLevelType w:val="hybridMultilevel"/>
    <w:tmpl w:val="8840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1"/>
    <w:rsid w:val="000B4B51"/>
    <w:rsid w:val="000E1276"/>
    <w:rsid w:val="000E27DB"/>
    <w:rsid w:val="000F13FE"/>
    <w:rsid w:val="00127B3C"/>
    <w:rsid w:val="00144E0C"/>
    <w:rsid w:val="00173942"/>
    <w:rsid w:val="00185970"/>
    <w:rsid w:val="001C0B26"/>
    <w:rsid w:val="001E6F4F"/>
    <w:rsid w:val="001F086D"/>
    <w:rsid w:val="0022542E"/>
    <w:rsid w:val="0023172D"/>
    <w:rsid w:val="00257A24"/>
    <w:rsid w:val="002837CB"/>
    <w:rsid w:val="002F5523"/>
    <w:rsid w:val="00325FF9"/>
    <w:rsid w:val="00350FD5"/>
    <w:rsid w:val="00363F0A"/>
    <w:rsid w:val="003A0CFA"/>
    <w:rsid w:val="00416690"/>
    <w:rsid w:val="004550C8"/>
    <w:rsid w:val="00472AE6"/>
    <w:rsid w:val="00473122"/>
    <w:rsid w:val="004D6C41"/>
    <w:rsid w:val="005420DF"/>
    <w:rsid w:val="00542874"/>
    <w:rsid w:val="005A00E1"/>
    <w:rsid w:val="005D324E"/>
    <w:rsid w:val="005F6427"/>
    <w:rsid w:val="00695DB7"/>
    <w:rsid w:val="006E4A8E"/>
    <w:rsid w:val="006F0E74"/>
    <w:rsid w:val="00705372"/>
    <w:rsid w:val="007532B7"/>
    <w:rsid w:val="0079339C"/>
    <w:rsid w:val="00881F85"/>
    <w:rsid w:val="008A6384"/>
    <w:rsid w:val="009970B9"/>
    <w:rsid w:val="00A35DF7"/>
    <w:rsid w:val="00AC2135"/>
    <w:rsid w:val="00B36269"/>
    <w:rsid w:val="00BD6770"/>
    <w:rsid w:val="00C0304B"/>
    <w:rsid w:val="00C15B67"/>
    <w:rsid w:val="00C8354E"/>
    <w:rsid w:val="00CD5465"/>
    <w:rsid w:val="00CE0240"/>
    <w:rsid w:val="00CF0447"/>
    <w:rsid w:val="00CF39CA"/>
    <w:rsid w:val="00CF7A54"/>
    <w:rsid w:val="00DA15D5"/>
    <w:rsid w:val="00DA34F4"/>
    <w:rsid w:val="00DF14F5"/>
    <w:rsid w:val="00E77877"/>
    <w:rsid w:val="00E8243A"/>
    <w:rsid w:val="00E87F00"/>
    <w:rsid w:val="00F013EA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2BF51-C169-410F-A9F8-FA50CA9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D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B51"/>
    <w:rPr>
      <w:color w:val="0563C1" w:themeColor="hyperlink"/>
      <w:u w:val="single"/>
    </w:rPr>
  </w:style>
  <w:style w:type="character" w:customStyle="1" w:styleId="opointhlcolor3both">
    <w:name w:val="opoint_hlcolor3_both"/>
    <w:basedOn w:val="Domylnaczcionkaakapitu"/>
    <w:rsid w:val="00F1041F"/>
  </w:style>
  <w:style w:type="character" w:customStyle="1" w:styleId="opointhlcolor4left">
    <w:name w:val="opoint_hlcolor4_left"/>
    <w:basedOn w:val="Domylnaczcionkaakapitu"/>
    <w:rsid w:val="00F1041F"/>
  </w:style>
  <w:style w:type="character" w:customStyle="1" w:styleId="opointhlcolor3left">
    <w:name w:val="opoint_hlcolor3_left"/>
    <w:basedOn w:val="Domylnaczcionkaakapitu"/>
    <w:rsid w:val="00F1041F"/>
  </w:style>
  <w:style w:type="character" w:customStyle="1" w:styleId="opointhlcolor2both">
    <w:name w:val="opoint_hlcolor2_both"/>
    <w:basedOn w:val="Domylnaczcionkaakapitu"/>
    <w:rsid w:val="00F1041F"/>
  </w:style>
  <w:style w:type="paragraph" w:styleId="Akapitzlist">
    <w:name w:val="List Paragraph"/>
    <w:basedOn w:val="Normalny"/>
    <w:uiPriority w:val="34"/>
    <w:qFormat/>
    <w:rsid w:val="00542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2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53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2FED-86C3-4778-AFA2-EA7EC2FF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Nowicka</dc:creator>
  <cp:keywords/>
  <dc:description/>
  <cp:lastModifiedBy>Edyta Nowicka</cp:lastModifiedBy>
  <cp:revision>6</cp:revision>
  <cp:lastPrinted>2018-04-04T07:00:00Z</cp:lastPrinted>
  <dcterms:created xsi:type="dcterms:W3CDTF">2018-04-03T10:02:00Z</dcterms:created>
  <dcterms:modified xsi:type="dcterms:W3CDTF">2018-04-04T07:02:00Z</dcterms:modified>
</cp:coreProperties>
</file>